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92C" w:rsidRPr="00A85319" w:rsidRDefault="0099399D" w:rsidP="0096565A">
      <w:pPr>
        <w:pStyle w:val="Sansinterligne"/>
        <w:jc w:val="center"/>
        <w:rPr>
          <w:rFonts w:ascii="Georgia" w:hAnsi="Georgia"/>
          <w:b/>
          <w:i/>
          <w:color w:val="FF0000"/>
          <w:sz w:val="28"/>
          <w:szCs w:val="28"/>
          <w:u w:val="single"/>
        </w:rPr>
      </w:pPr>
      <w:r w:rsidRPr="00A85319">
        <w:rPr>
          <w:rFonts w:ascii="Georgia" w:hAnsi="Georgia"/>
          <w:b/>
          <w:i/>
          <w:color w:val="FF0000"/>
          <w:sz w:val="28"/>
          <w:szCs w:val="28"/>
          <w:u w:val="single"/>
        </w:rPr>
        <w:t>QUE FAIRE SI VOUS OBSERVEZ UN MAMMIFÈRE MARIN ÉCHOUÉ ?</w:t>
      </w:r>
    </w:p>
    <w:p w:rsidR="0099399D" w:rsidRPr="00E74BCC" w:rsidRDefault="0099399D" w:rsidP="00E74BCC">
      <w:pPr>
        <w:pStyle w:val="Sansinterligne"/>
        <w:rPr>
          <w:rFonts w:ascii="Georgia" w:hAnsi="Georgia"/>
          <w:sz w:val="24"/>
          <w:szCs w:val="24"/>
        </w:rPr>
      </w:pPr>
    </w:p>
    <w:p w:rsidR="0099399D" w:rsidRDefault="0099399D" w:rsidP="003724B6">
      <w:pPr>
        <w:pStyle w:val="Sansinterligne"/>
        <w:jc w:val="center"/>
        <w:rPr>
          <w:rFonts w:ascii="Georgia" w:hAnsi="Georgia"/>
          <w:sz w:val="24"/>
          <w:szCs w:val="24"/>
        </w:rPr>
      </w:pPr>
      <w:r w:rsidRPr="00E74BCC">
        <w:rPr>
          <w:rFonts w:ascii="Georgia" w:hAnsi="Georgia"/>
          <w:sz w:val="24"/>
          <w:szCs w:val="24"/>
        </w:rPr>
        <w:t xml:space="preserve">Appelez un correspondant </w:t>
      </w:r>
      <w:r w:rsidR="0096565A">
        <w:rPr>
          <w:rFonts w:ascii="Georgia" w:hAnsi="Georgia"/>
          <w:sz w:val="24"/>
          <w:szCs w:val="24"/>
        </w:rPr>
        <w:t xml:space="preserve">du </w:t>
      </w:r>
      <w:r w:rsidRPr="003724B6">
        <w:rPr>
          <w:rFonts w:ascii="Georgia" w:hAnsi="Georgia"/>
          <w:b/>
          <w:sz w:val="24"/>
          <w:szCs w:val="24"/>
        </w:rPr>
        <w:t>R</w:t>
      </w:r>
      <w:r w:rsidR="0096565A" w:rsidRPr="003724B6">
        <w:rPr>
          <w:rFonts w:ascii="Georgia" w:hAnsi="Georgia"/>
          <w:b/>
          <w:sz w:val="24"/>
          <w:szCs w:val="24"/>
        </w:rPr>
        <w:t xml:space="preserve">éseau </w:t>
      </w:r>
      <w:r w:rsidRPr="003724B6">
        <w:rPr>
          <w:rFonts w:ascii="Georgia" w:hAnsi="Georgia"/>
          <w:b/>
          <w:sz w:val="24"/>
          <w:szCs w:val="24"/>
        </w:rPr>
        <w:t>N</w:t>
      </w:r>
      <w:r w:rsidR="0096565A" w:rsidRPr="003724B6">
        <w:rPr>
          <w:rFonts w:ascii="Georgia" w:hAnsi="Georgia"/>
          <w:b/>
          <w:sz w:val="24"/>
          <w:szCs w:val="24"/>
        </w:rPr>
        <w:t>ational d’Échouage</w:t>
      </w:r>
      <w:r w:rsidRPr="00E74BCC">
        <w:rPr>
          <w:rFonts w:ascii="Georgia" w:hAnsi="Georgia"/>
          <w:sz w:val="24"/>
          <w:szCs w:val="24"/>
        </w:rPr>
        <w:t>* local</w:t>
      </w:r>
      <w:r w:rsidR="00A85319">
        <w:rPr>
          <w:rFonts w:ascii="Georgia" w:hAnsi="Georgia"/>
          <w:sz w:val="24"/>
          <w:szCs w:val="24"/>
        </w:rPr>
        <w:t xml:space="preserve"> avant tout déplacement</w:t>
      </w:r>
    </w:p>
    <w:p w:rsidR="0096565A" w:rsidRDefault="0096565A" w:rsidP="00E74BCC">
      <w:pPr>
        <w:pStyle w:val="Sansinterligne"/>
        <w:rPr>
          <w:rFonts w:ascii="Georgia" w:hAnsi="Georgia"/>
          <w:sz w:val="24"/>
          <w:szCs w:val="24"/>
        </w:rPr>
      </w:pPr>
    </w:p>
    <w:p w:rsidR="00E74BCC" w:rsidRPr="00E74BCC" w:rsidRDefault="00D31021" w:rsidP="004F20AE">
      <w:pPr>
        <w:pStyle w:val="Sansinterligne"/>
        <w:jc w:val="center"/>
        <w:rPr>
          <w:rFonts w:ascii="Georgia" w:hAnsi="Georgia"/>
          <w:sz w:val="24"/>
          <w:szCs w:val="24"/>
        </w:rPr>
      </w:pPr>
      <w:r>
        <w:rPr>
          <w:rFonts w:ascii="Georgia" w:hAnsi="Georgia"/>
          <w:noProof/>
          <w:sz w:val="24"/>
          <w:szCs w:val="24"/>
          <w:lang w:eastAsia="fr-FR"/>
        </w:rPr>
        <w:drawing>
          <wp:inline distT="0" distB="0" distL="0" distR="0">
            <wp:extent cx="4001640" cy="266707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009808" cy="2672518"/>
                    </a:xfrm>
                    <a:prstGeom prst="rect">
                      <a:avLst/>
                    </a:prstGeom>
                    <a:noFill/>
                    <a:ln w="9525">
                      <a:noFill/>
                      <a:miter lim="800000"/>
                      <a:headEnd/>
                      <a:tailEnd/>
                    </a:ln>
                  </pic:spPr>
                </pic:pic>
              </a:graphicData>
            </a:graphic>
          </wp:inline>
        </w:drawing>
      </w:r>
    </w:p>
    <w:p w:rsidR="001E3F55" w:rsidRDefault="001E3F55" w:rsidP="001E3F55">
      <w:pPr>
        <w:pStyle w:val="Sansinterligne"/>
        <w:ind w:left="720"/>
        <w:rPr>
          <w:rFonts w:ascii="Georgia" w:hAnsi="Georgia"/>
          <w:sz w:val="24"/>
          <w:szCs w:val="24"/>
        </w:rPr>
      </w:pPr>
    </w:p>
    <w:p w:rsidR="001E3F55" w:rsidRDefault="001E3F55" w:rsidP="00DC4D05">
      <w:pPr>
        <w:pStyle w:val="Sansinterligne"/>
        <w:ind w:left="720"/>
        <w:rPr>
          <w:rFonts w:ascii="Georgia" w:hAnsi="Georgia"/>
          <w:sz w:val="24"/>
          <w:szCs w:val="24"/>
        </w:rPr>
      </w:pPr>
    </w:p>
    <w:p w:rsidR="0099399D" w:rsidRPr="00495EE3" w:rsidRDefault="0099399D" w:rsidP="0096565A">
      <w:pPr>
        <w:pStyle w:val="Sansinterligne"/>
        <w:numPr>
          <w:ilvl w:val="0"/>
          <w:numId w:val="2"/>
        </w:numPr>
        <w:jc w:val="center"/>
        <w:rPr>
          <w:rFonts w:ascii="Georgia" w:hAnsi="Georgia"/>
          <w:b/>
          <w:color w:val="FF0000"/>
          <w:sz w:val="24"/>
          <w:szCs w:val="24"/>
        </w:rPr>
      </w:pPr>
      <w:r w:rsidRPr="00495EE3">
        <w:rPr>
          <w:rFonts w:ascii="Georgia" w:hAnsi="Georgia"/>
          <w:b/>
          <w:color w:val="FF0000"/>
          <w:sz w:val="24"/>
          <w:szCs w:val="24"/>
        </w:rPr>
        <w:t xml:space="preserve">Christian RIOS </w:t>
      </w:r>
      <w:r w:rsidRPr="00495EE3">
        <w:rPr>
          <w:rFonts w:ascii="Georgia" w:hAnsi="Georgia"/>
          <w:b/>
          <w:color w:val="FF0000"/>
          <w:sz w:val="24"/>
          <w:szCs w:val="24"/>
        </w:rPr>
        <w:tab/>
        <w:t>06.75.49.79.50</w:t>
      </w:r>
    </w:p>
    <w:p w:rsidR="0096565A" w:rsidRPr="00495EE3" w:rsidRDefault="0096565A" w:rsidP="0096565A">
      <w:pPr>
        <w:pStyle w:val="Sansinterligne"/>
        <w:jc w:val="center"/>
        <w:rPr>
          <w:rFonts w:ascii="Georgia" w:hAnsi="Georgia"/>
          <w:b/>
          <w:color w:val="FF0000"/>
          <w:sz w:val="24"/>
          <w:szCs w:val="24"/>
        </w:rPr>
      </w:pPr>
    </w:p>
    <w:p w:rsidR="0099399D" w:rsidRPr="00495EE3" w:rsidRDefault="00323508" w:rsidP="0096565A">
      <w:pPr>
        <w:pStyle w:val="Sansinterligne"/>
        <w:numPr>
          <w:ilvl w:val="0"/>
          <w:numId w:val="2"/>
        </w:numPr>
        <w:jc w:val="center"/>
        <w:rPr>
          <w:rFonts w:ascii="Georgia" w:hAnsi="Georgia"/>
          <w:b/>
          <w:color w:val="FF0000"/>
          <w:sz w:val="24"/>
          <w:szCs w:val="24"/>
        </w:rPr>
      </w:pPr>
      <w:r>
        <w:rPr>
          <w:rFonts w:ascii="Georgia" w:hAnsi="Georgia"/>
          <w:b/>
          <w:color w:val="FF0000"/>
          <w:sz w:val="24"/>
          <w:szCs w:val="24"/>
        </w:rPr>
        <w:t>Claude RICART</w:t>
      </w:r>
      <w:r w:rsidR="0099399D" w:rsidRPr="00495EE3">
        <w:rPr>
          <w:rFonts w:ascii="Georgia" w:hAnsi="Georgia"/>
          <w:b/>
          <w:color w:val="FF0000"/>
          <w:sz w:val="24"/>
          <w:szCs w:val="24"/>
        </w:rPr>
        <w:tab/>
        <w:t>06.58.59.75.41</w:t>
      </w:r>
    </w:p>
    <w:p w:rsidR="0096565A" w:rsidRPr="00495EE3" w:rsidRDefault="0096565A" w:rsidP="0096565A">
      <w:pPr>
        <w:pStyle w:val="Sansinterligne"/>
        <w:jc w:val="center"/>
        <w:rPr>
          <w:rFonts w:ascii="Georgia" w:hAnsi="Georgia"/>
          <w:b/>
          <w:color w:val="FF0000"/>
          <w:sz w:val="24"/>
          <w:szCs w:val="24"/>
        </w:rPr>
      </w:pPr>
    </w:p>
    <w:p w:rsidR="0099399D" w:rsidRPr="00495EE3" w:rsidRDefault="0099399D" w:rsidP="0096565A">
      <w:pPr>
        <w:pStyle w:val="Sansinterligne"/>
        <w:numPr>
          <w:ilvl w:val="0"/>
          <w:numId w:val="2"/>
        </w:numPr>
        <w:jc w:val="center"/>
        <w:rPr>
          <w:rFonts w:ascii="Georgia" w:hAnsi="Georgia"/>
          <w:b/>
          <w:color w:val="FF0000"/>
          <w:sz w:val="24"/>
          <w:szCs w:val="24"/>
        </w:rPr>
      </w:pPr>
      <w:r w:rsidRPr="00495EE3">
        <w:rPr>
          <w:rFonts w:ascii="Georgia" w:hAnsi="Georgia"/>
          <w:b/>
          <w:color w:val="FF0000"/>
          <w:sz w:val="24"/>
          <w:szCs w:val="24"/>
        </w:rPr>
        <w:t>Thierry AMOR</w:t>
      </w:r>
      <w:r w:rsidRPr="00495EE3">
        <w:rPr>
          <w:rFonts w:ascii="Georgia" w:hAnsi="Georgia"/>
          <w:b/>
          <w:color w:val="FF0000"/>
          <w:sz w:val="24"/>
          <w:szCs w:val="24"/>
        </w:rPr>
        <w:tab/>
        <w:t>07.82.72.85.75</w:t>
      </w:r>
    </w:p>
    <w:p w:rsidR="0096565A" w:rsidRPr="00495EE3" w:rsidRDefault="0096565A" w:rsidP="0096565A">
      <w:pPr>
        <w:pStyle w:val="Sansinterligne"/>
        <w:jc w:val="center"/>
        <w:rPr>
          <w:rFonts w:ascii="Georgia" w:hAnsi="Georgia"/>
          <w:b/>
          <w:color w:val="FF0000"/>
          <w:sz w:val="24"/>
          <w:szCs w:val="24"/>
        </w:rPr>
      </w:pPr>
    </w:p>
    <w:p w:rsidR="0099399D" w:rsidRDefault="00DC4D05" w:rsidP="00DC4D05">
      <w:pPr>
        <w:pStyle w:val="Sansinterligne"/>
        <w:ind w:left="720"/>
        <w:rPr>
          <w:rFonts w:ascii="Georgia" w:hAnsi="Georgia"/>
          <w:sz w:val="24"/>
          <w:szCs w:val="24"/>
        </w:rPr>
      </w:pPr>
      <w:r>
        <w:rPr>
          <w:rFonts w:ascii="Georgia" w:hAnsi="Georgia"/>
          <w:b/>
          <w:color w:val="FF0000"/>
          <w:sz w:val="24"/>
          <w:szCs w:val="24"/>
        </w:rPr>
        <w:t xml:space="preserve">                </w:t>
      </w:r>
      <w:bookmarkStart w:id="0" w:name="_GoBack"/>
      <w:bookmarkEnd w:id="0"/>
      <w:r w:rsidR="0099399D" w:rsidRPr="00495EE3">
        <w:rPr>
          <w:rFonts w:ascii="Georgia" w:hAnsi="Georgia"/>
          <w:b/>
          <w:color w:val="FF0000"/>
          <w:sz w:val="24"/>
          <w:szCs w:val="24"/>
        </w:rPr>
        <w:t>Observatoire PELAGIS : 05.46.44.99.10</w:t>
      </w:r>
      <w:r w:rsidR="0096565A" w:rsidRPr="00495EE3">
        <w:rPr>
          <w:rFonts w:ascii="Georgia" w:hAnsi="Georgia"/>
          <w:b/>
          <w:color w:val="FF0000"/>
          <w:sz w:val="24"/>
          <w:szCs w:val="24"/>
        </w:rPr>
        <w:t xml:space="preserve"> </w:t>
      </w:r>
      <w:r w:rsidR="0096565A">
        <w:rPr>
          <w:rFonts w:ascii="Georgia" w:hAnsi="Georgia"/>
          <w:sz w:val="24"/>
          <w:szCs w:val="24"/>
        </w:rPr>
        <w:t>(7 jours sur 7)</w:t>
      </w:r>
    </w:p>
    <w:p w:rsidR="0096565A" w:rsidRDefault="0096565A" w:rsidP="00E74BCC">
      <w:pPr>
        <w:pStyle w:val="Sansinterligne"/>
        <w:rPr>
          <w:rFonts w:ascii="Georgia" w:hAnsi="Georgia"/>
          <w:sz w:val="24"/>
          <w:szCs w:val="24"/>
        </w:rPr>
      </w:pPr>
    </w:p>
    <w:p w:rsidR="00E74BCC" w:rsidRDefault="0099399D" w:rsidP="00E74BCC">
      <w:pPr>
        <w:pStyle w:val="Sansinterligne"/>
        <w:rPr>
          <w:rFonts w:ascii="Georgia" w:hAnsi="Georgia"/>
          <w:sz w:val="24"/>
          <w:szCs w:val="24"/>
        </w:rPr>
      </w:pPr>
      <w:r w:rsidRPr="00E74BCC">
        <w:rPr>
          <w:rFonts w:ascii="Georgia" w:hAnsi="Georgia"/>
          <w:sz w:val="24"/>
          <w:szCs w:val="24"/>
        </w:rPr>
        <w:t xml:space="preserve">Signalez le </w:t>
      </w:r>
      <w:r w:rsidRPr="00495EE3">
        <w:rPr>
          <w:rFonts w:ascii="Georgia" w:hAnsi="Georgia"/>
          <w:b/>
          <w:sz w:val="24"/>
          <w:szCs w:val="24"/>
        </w:rPr>
        <w:t>lieu précis</w:t>
      </w:r>
      <w:r w:rsidRPr="00E74BCC">
        <w:rPr>
          <w:rFonts w:ascii="Georgia" w:hAnsi="Georgia"/>
          <w:sz w:val="24"/>
          <w:szCs w:val="24"/>
        </w:rPr>
        <w:t xml:space="preserve"> où se trouve l’animal et si possible son espèce, sa taille et son état.</w:t>
      </w:r>
    </w:p>
    <w:p w:rsidR="00E74BCC" w:rsidRPr="00E74BCC" w:rsidRDefault="00E74BCC" w:rsidP="00E74BCC">
      <w:pPr>
        <w:pStyle w:val="Sansinterligne"/>
        <w:rPr>
          <w:rFonts w:ascii="Georgia" w:hAnsi="Georgia"/>
          <w:sz w:val="24"/>
          <w:szCs w:val="24"/>
        </w:rPr>
      </w:pPr>
    </w:p>
    <w:p w:rsidR="0099399D" w:rsidRPr="0096565A" w:rsidRDefault="0099399D" w:rsidP="00E74BCC">
      <w:pPr>
        <w:pStyle w:val="Sansinterligne"/>
        <w:rPr>
          <w:rFonts w:ascii="Georgia" w:hAnsi="Georgia"/>
          <w:sz w:val="20"/>
          <w:szCs w:val="20"/>
        </w:rPr>
      </w:pPr>
      <w:r w:rsidRPr="0096565A">
        <w:rPr>
          <w:rFonts w:ascii="Georgia" w:hAnsi="Georgia"/>
          <w:sz w:val="20"/>
          <w:szCs w:val="20"/>
        </w:rPr>
        <w:t>*</w:t>
      </w:r>
      <w:r w:rsidR="0096565A">
        <w:rPr>
          <w:rFonts w:ascii="Georgia" w:hAnsi="Georgia"/>
          <w:sz w:val="20"/>
          <w:szCs w:val="20"/>
        </w:rPr>
        <w:t>Le</w:t>
      </w:r>
      <w:r w:rsidRPr="0096565A">
        <w:rPr>
          <w:rFonts w:ascii="Georgia" w:hAnsi="Georgia"/>
          <w:sz w:val="20"/>
          <w:szCs w:val="20"/>
        </w:rPr>
        <w:t xml:space="preserve"> correspondant RNE</w:t>
      </w:r>
      <w:r w:rsidR="0096565A">
        <w:rPr>
          <w:rFonts w:ascii="Georgia" w:hAnsi="Georgia"/>
          <w:sz w:val="20"/>
          <w:szCs w:val="20"/>
        </w:rPr>
        <w:t xml:space="preserve"> est une</w:t>
      </w:r>
      <w:r w:rsidRPr="0096565A">
        <w:rPr>
          <w:rFonts w:ascii="Georgia" w:hAnsi="Georgia"/>
          <w:sz w:val="20"/>
          <w:szCs w:val="20"/>
        </w:rPr>
        <w:t xml:space="preserve"> personne habilitée par le Réseau National d’Échouage des Mammifères marins pour toutes interventions</w:t>
      </w:r>
      <w:r w:rsidR="0096565A" w:rsidRPr="0096565A">
        <w:rPr>
          <w:rFonts w:ascii="Georgia" w:hAnsi="Georgia"/>
          <w:sz w:val="20"/>
          <w:szCs w:val="20"/>
        </w:rPr>
        <w:t>.</w:t>
      </w:r>
    </w:p>
    <w:p w:rsidR="00E74BCC" w:rsidRPr="00E74BCC" w:rsidRDefault="00E74BCC" w:rsidP="00E74BCC">
      <w:pPr>
        <w:pStyle w:val="Sansinterligne"/>
        <w:rPr>
          <w:rFonts w:ascii="Georgia" w:hAnsi="Georgia"/>
          <w:sz w:val="24"/>
          <w:szCs w:val="24"/>
        </w:rPr>
      </w:pPr>
    </w:p>
    <w:p w:rsidR="00E74BCC" w:rsidRDefault="001E3F55" w:rsidP="00495EE3">
      <w:pPr>
        <w:pStyle w:val="Sansinterligne"/>
        <w:jc w:val="center"/>
        <w:rPr>
          <w:rFonts w:ascii="Georgia" w:hAnsi="Georgia"/>
          <w:sz w:val="24"/>
          <w:szCs w:val="24"/>
        </w:rPr>
      </w:pPr>
      <w:r>
        <w:rPr>
          <w:rFonts w:ascii="Georgia" w:hAnsi="Georgia"/>
          <w:noProof/>
          <w:sz w:val="24"/>
          <w:szCs w:val="24"/>
          <w:lang w:eastAsia="fr-FR"/>
        </w:rPr>
        <w:drawing>
          <wp:inline distT="0" distB="0" distL="0" distR="0">
            <wp:extent cx="3381375" cy="2257922"/>
            <wp:effectExtent l="19050" t="0" r="9525" b="0"/>
            <wp:docPr id="3" name="Image 3" descr="C:\Users\Thierry\Pictures\grey-seal-166371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erry\Pictures\grey-seal-1663712_1920.jpg"/>
                    <pic:cNvPicPr>
                      <a:picLocks noChangeAspect="1" noChangeArrowheads="1"/>
                    </pic:cNvPicPr>
                  </pic:nvPicPr>
                  <pic:blipFill>
                    <a:blip r:embed="rId6" cstate="print"/>
                    <a:srcRect/>
                    <a:stretch>
                      <a:fillRect/>
                    </a:stretch>
                  </pic:blipFill>
                  <pic:spPr bwMode="auto">
                    <a:xfrm>
                      <a:off x="0" y="0"/>
                      <a:ext cx="3381629" cy="2258091"/>
                    </a:xfrm>
                    <a:prstGeom prst="rect">
                      <a:avLst/>
                    </a:prstGeom>
                    <a:noFill/>
                    <a:ln w="9525">
                      <a:noFill/>
                      <a:miter lim="800000"/>
                      <a:headEnd/>
                      <a:tailEnd/>
                    </a:ln>
                  </pic:spPr>
                </pic:pic>
              </a:graphicData>
            </a:graphic>
          </wp:inline>
        </w:drawing>
      </w:r>
    </w:p>
    <w:p w:rsidR="00E74BCC" w:rsidRPr="00495EE3" w:rsidRDefault="00E74BCC" w:rsidP="00E74BCC">
      <w:pPr>
        <w:pStyle w:val="Sansinterligne"/>
        <w:rPr>
          <w:rFonts w:ascii="Georgia" w:hAnsi="Georgia"/>
          <w:b/>
          <w:color w:val="00B0F0"/>
          <w:sz w:val="24"/>
          <w:szCs w:val="24"/>
          <w:u w:val="single"/>
        </w:rPr>
      </w:pPr>
      <w:r w:rsidRPr="00495EE3">
        <w:rPr>
          <w:rFonts w:ascii="Georgia" w:hAnsi="Georgia"/>
          <w:b/>
          <w:color w:val="00B0F0"/>
          <w:sz w:val="24"/>
          <w:szCs w:val="24"/>
          <w:u w:val="single"/>
        </w:rPr>
        <w:lastRenderedPageBreak/>
        <w:t>POURQUOI ?</w:t>
      </w:r>
    </w:p>
    <w:p w:rsidR="00E74BCC" w:rsidRPr="00E74BCC" w:rsidRDefault="00E74BCC" w:rsidP="00E74BCC">
      <w:pPr>
        <w:pStyle w:val="Sansinterligne"/>
        <w:rPr>
          <w:rFonts w:ascii="Georgia" w:hAnsi="Georgia"/>
          <w:sz w:val="24"/>
          <w:szCs w:val="24"/>
        </w:rPr>
      </w:pPr>
    </w:p>
    <w:p w:rsidR="00E74BCC" w:rsidRDefault="00E74BCC" w:rsidP="00E74BCC">
      <w:pPr>
        <w:pStyle w:val="Sansinterligne"/>
        <w:rPr>
          <w:rFonts w:ascii="Georgia" w:hAnsi="Georgia"/>
          <w:sz w:val="24"/>
          <w:szCs w:val="24"/>
        </w:rPr>
      </w:pPr>
      <w:r w:rsidRPr="00E74BCC">
        <w:rPr>
          <w:rFonts w:ascii="Georgia" w:hAnsi="Georgia"/>
          <w:sz w:val="24"/>
          <w:szCs w:val="24"/>
        </w:rPr>
        <w:t>Les échouages de Mammifères marins constituent une source de données et de prélèvements biologiques qui nous renseigne sur leur état de santé et celui de leur environnement. Afin d’acquérir le maximum d’informations, il est indispensable que tout échouage soit signalé.</w:t>
      </w:r>
    </w:p>
    <w:p w:rsidR="00E74BCC" w:rsidRPr="00E74BCC" w:rsidRDefault="00E74BCC" w:rsidP="00E74BCC">
      <w:pPr>
        <w:pStyle w:val="Sansinterligne"/>
        <w:rPr>
          <w:rFonts w:ascii="Georgia" w:hAnsi="Georgia"/>
          <w:sz w:val="24"/>
          <w:szCs w:val="24"/>
        </w:rPr>
      </w:pPr>
    </w:p>
    <w:p w:rsidR="00E74BCC" w:rsidRPr="00E74BCC" w:rsidRDefault="00E74BCC" w:rsidP="00E74BCC">
      <w:pPr>
        <w:pStyle w:val="Sansinterligne"/>
        <w:rPr>
          <w:rFonts w:ascii="Georgia" w:hAnsi="Georgia"/>
          <w:sz w:val="24"/>
          <w:szCs w:val="24"/>
        </w:rPr>
      </w:pPr>
      <w:r w:rsidRPr="00E74BCC">
        <w:rPr>
          <w:rFonts w:ascii="Georgia" w:hAnsi="Georgia"/>
          <w:sz w:val="24"/>
          <w:szCs w:val="24"/>
        </w:rPr>
        <w:t>L’Observatoire PELAGIS, Systèmes d’Observation pour la Conservation des Mammifères et Oiseaux Marins valorise les données d’observations par la recherche.</w:t>
      </w:r>
    </w:p>
    <w:p w:rsidR="00E74BCC" w:rsidRPr="00E74BCC" w:rsidRDefault="00E74BCC" w:rsidP="00E74BCC">
      <w:pPr>
        <w:pStyle w:val="Sansinterligne"/>
        <w:rPr>
          <w:rFonts w:ascii="Georgia" w:hAnsi="Georgia"/>
          <w:sz w:val="24"/>
          <w:szCs w:val="24"/>
        </w:rPr>
      </w:pPr>
    </w:p>
    <w:p w:rsidR="00E74BCC" w:rsidRDefault="00E74BCC" w:rsidP="00E74BCC">
      <w:pPr>
        <w:pStyle w:val="Sansinterligne"/>
        <w:rPr>
          <w:rFonts w:ascii="Georgia" w:hAnsi="Georgia"/>
          <w:sz w:val="24"/>
          <w:szCs w:val="24"/>
        </w:rPr>
      </w:pPr>
      <w:r>
        <w:rPr>
          <w:rFonts w:ascii="Georgia" w:hAnsi="Georgia"/>
          <w:sz w:val="24"/>
          <w:szCs w:val="24"/>
        </w:rPr>
        <w:t>L’examen d’un Mammifère marin échoué est obligatoire avant son élimination. Il doit être effectué par une personne mandatée. Le transport et toutes autres interventions</w:t>
      </w:r>
      <w:r w:rsidR="006F55D4">
        <w:rPr>
          <w:rFonts w:ascii="Georgia" w:hAnsi="Georgia"/>
          <w:sz w:val="24"/>
          <w:szCs w:val="24"/>
        </w:rPr>
        <w:t xml:space="preserve"> sur les Mammifères marins sont réglementés par la loi.</w:t>
      </w:r>
    </w:p>
    <w:p w:rsidR="006F55D4" w:rsidRDefault="006F55D4" w:rsidP="00E74BCC">
      <w:pPr>
        <w:pStyle w:val="Sansinterligne"/>
        <w:rPr>
          <w:rFonts w:ascii="Georgia" w:hAnsi="Georgia"/>
          <w:sz w:val="24"/>
          <w:szCs w:val="24"/>
        </w:rPr>
      </w:pPr>
    </w:p>
    <w:p w:rsidR="006F55D4" w:rsidRDefault="006F55D4" w:rsidP="00E74BCC">
      <w:pPr>
        <w:pStyle w:val="Sansinterligne"/>
        <w:rPr>
          <w:rFonts w:ascii="Georgia" w:hAnsi="Georgia"/>
          <w:sz w:val="24"/>
          <w:szCs w:val="24"/>
        </w:rPr>
      </w:pPr>
    </w:p>
    <w:p w:rsidR="006F55D4" w:rsidRDefault="006F55D4" w:rsidP="00E74BCC">
      <w:pPr>
        <w:pStyle w:val="Sansinterligne"/>
        <w:rPr>
          <w:rFonts w:ascii="Georgia" w:hAnsi="Georgia"/>
          <w:sz w:val="24"/>
          <w:szCs w:val="24"/>
        </w:rPr>
      </w:pPr>
      <w:r w:rsidRPr="0018223D">
        <w:rPr>
          <w:rFonts w:ascii="Georgia" w:hAnsi="Georgia"/>
          <w:b/>
          <w:color w:val="FF0000"/>
          <w:sz w:val="24"/>
          <w:szCs w:val="24"/>
          <w:u w:val="single"/>
        </w:rPr>
        <w:t>Autres numéros utiles</w:t>
      </w:r>
      <w:r>
        <w:rPr>
          <w:rFonts w:ascii="Georgia" w:hAnsi="Georgia"/>
          <w:sz w:val="24"/>
          <w:szCs w:val="24"/>
        </w:rPr>
        <w:t> :</w:t>
      </w:r>
    </w:p>
    <w:p w:rsidR="006F55D4" w:rsidRDefault="006F55D4" w:rsidP="00E74BCC">
      <w:pPr>
        <w:pStyle w:val="Sansinterligne"/>
        <w:rPr>
          <w:rFonts w:ascii="Georgia" w:hAnsi="Georgia"/>
          <w:sz w:val="24"/>
          <w:szCs w:val="24"/>
        </w:rPr>
      </w:pPr>
    </w:p>
    <w:p w:rsidR="006F55D4" w:rsidRDefault="006F55D4" w:rsidP="006F55D4">
      <w:pPr>
        <w:pStyle w:val="Sansinterligne"/>
        <w:numPr>
          <w:ilvl w:val="0"/>
          <w:numId w:val="3"/>
        </w:numPr>
        <w:rPr>
          <w:rFonts w:ascii="Georgia" w:hAnsi="Georgia"/>
          <w:sz w:val="24"/>
          <w:szCs w:val="24"/>
        </w:rPr>
      </w:pPr>
      <w:r>
        <w:rPr>
          <w:rFonts w:ascii="Georgia" w:hAnsi="Georgia"/>
          <w:sz w:val="24"/>
          <w:szCs w:val="24"/>
        </w:rPr>
        <w:t>Bretagne Vivante SEPNB, bureau de Ploubazlanec : 02.96.20.06.02</w:t>
      </w:r>
    </w:p>
    <w:p w:rsidR="006F55D4" w:rsidRDefault="00F92A40" w:rsidP="006F55D4">
      <w:pPr>
        <w:pStyle w:val="Sansinterligne"/>
        <w:numPr>
          <w:ilvl w:val="0"/>
          <w:numId w:val="3"/>
        </w:numPr>
        <w:rPr>
          <w:rFonts w:ascii="Georgia" w:hAnsi="Georgia"/>
          <w:sz w:val="24"/>
          <w:szCs w:val="24"/>
        </w:rPr>
      </w:pPr>
      <w:r>
        <w:rPr>
          <w:rFonts w:ascii="Georgia" w:hAnsi="Georgia"/>
          <w:sz w:val="24"/>
          <w:szCs w:val="24"/>
        </w:rPr>
        <w:t xml:space="preserve">Mairie de Lézardrieux : </w:t>
      </w:r>
      <w:r w:rsidR="0064311A">
        <w:rPr>
          <w:rFonts w:ascii="Georgia" w:hAnsi="Georgia"/>
          <w:sz w:val="24"/>
          <w:szCs w:val="24"/>
        </w:rPr>
        <w:t>02.96.20.10.20</w:t>
      </w:r>
    </w:p>
    <w:p w:rsidR="006F55D4" w:rsidRDefault="006F55D4" w:rsidP="006F55D4">
      <w:pPr>
        <w:pStyle w:val="Sansinterligne"/>
        <w:numPr>
          <w:ilvl w:val="0"/>
          <w:numId w:val="3"/>
        </w:numPr>
        <w:rPr>
          <w:rFonts w:ascii="Georgia" w:hAnsi="Georgia"/>
          <w:sz w:val="24"/>
          <w:szCs w:val="24"/>
        </w:rPr>
      </w:pPr>
      <w:r>
        <w:rPr>
          <w:rFonts w:ascii="Georgia" w:hAnsi="Georgia"/>
          <w:sz w:val="24"/>
          <w:szCs w:val="24"/>
        </w:rPr>
        <w:t>Mairie de Paimpol</w:t>
      </w:r>
      <w:r w:rsidR="00F92A40">
        <w:rPr>
          <w:rFonts w:ascii="Georgia" w:hAnsi="Georgia"/>
          <w:sz w:val="24"/>
          <w:szCs w:val="24"/>
        </w:rPr>
        <w:t> :</w:t>
      </w:r>
      <w:r>
        <w:rPr>
          <w:rFonts w:ascii="Georgia" w:hAnsi="Georgia"/>
          <w:sz w:val="24"/>
          <w:szCs w:val="24"/>
        </w:rPr>
        <w:tab/>
        <w:t>02.96.55.31.70</w:t>
      </w:r>
      <w:r w:rsidR="004F6657">
        <w:rPr>
          <w:rFonts w:ascii="Georgia" w:hAnsi="Georgia"/>
          <w:sz w:val="24"/>
          <w:szCs w:val="24"/>
        </w:rPr>
        <w:t xml:space="preserve">          services techniques</w:t>
      </w:r>
      <w:r w:rsidR="00F92A40">
        <w:rPr>
          <w:rFonts w:ascii="Georgia" w:hAnsi="Georgia"/>
          <w:sz w:val="24"/>
          <w:szCs w:val="24"/>
        </w:rPr>
        <w:t> :</w:t>
      </w:r>
      <w:r w:rsidR="004F6657">
        <w:rPr>
          <w:rFonts w:ascii="Georgia" w:hAnsi="Georgia"/>
          <w:sz w:val="24"/>
          <w:szCs w:val="24"/>
        </w:rPr>
        <w:t xml:space="preserve"> 02.96.55.30.50</w:t>
      </w:r>
    </w:p>
    <w:p w:rsidR="006F55D4" w:rsidRDefault="00F92A40" w:rsidP="006F55D4">
      <w:pPr>
        <w:pStyle w:val="Sansinterligne"/>
        <w:numPr>
          <w:ilvl w:val="0"/>
          <w:numId w:val="3"/>
        </w:numPr>
        <w:rPr>
          <w:rFonts w:ascii="Georgia" w:hAnsi="Georgia"/>
          <w:sz w:val="24"/>
          <w:szCs w:val="24"/>
        </w:rPr>
      </w:pPr>
      <w:r>
        <w:rPr>
          <w:rFonts w:ascii="Georgia" w:hAnsi="Georgia"/>
          <w:sz w:val="24"/>
          <w:szCs w:val="24"/>
        </w:rPr>
        <w:t xml:space="preserve">Mairie de Ploubazlanec : </w:t>
      </w:r>
      <w:r w:rsidR="006F55D4">
        <w:rPr>
          <w:rFonts w:ascii="Georgia" w:hAnsi="Georgia"/>
          <w:sz w:val="24"/>
          <w:szCs w:val="24"/>
        </w:rPr>
        <w:t>02.96.5580.36</w:t>
      </w:r>
    </w:p>
    <w:p w:rsidR="006F55D4" w:rsidRDefault="00F92A40" w:rsidP="006F55D4">
      <w:pPr>
        <w:pStyle w:val="Sansinterligne"/>
        <w:numPr>
          <w:ilvl w:val="0"/>
          <w:numId w:val="3"/>
        </w:numPr>
        <w:rPr>
          <w:rFonts w:ascii="Georgia" w:hAnsi="Georgia"/>
          <w:sz w:val="24"/>
          <w:szCs w:val="24"/>
        </w:rPr>
      </w:pPr>
      <w:r>
        <w:rPr>
          <w:rFonts w:ascii="Georgia" w:hAnsi="Georgia"/>
          <w:sz w:val="24"/>
          <w:szCs w:val="24"/>
        </w:rPr>
        <w:t xml:space="preserve">Mairie de Plouézec : </w:t>
      </w:r>
      <w:r w:rsidR="006F55D4">
        <w:rPr>
          <w:rFonts w:ascii="Georgia" w:hAnsi="Georgia"/>
          <w:sz w:val="24"/>
          <w:szCs w:val="24"/>
        </w:rPr>
        <w:t>02.96.20.63.87</w:t>
      </w:r>
      <w:r w:rsidR="004F6657">
        <w:rPr>
          <w:rFonts w:ascii="Georgia" w:hAnsi="Georgia"/>
          <w:sz w:val="24"/>
          <w:szCs w:val="24"/>
        </w:rPr>
        <w:t xml:space="preserve">         services techniques</w:t>
      </w:r>
      <w:r>
        <w:rPr>
          <w:rFonts w:ascii="Georgia" w:hAnsi="Georgia"/>
          <w:sz w:val="24"/>
          <w:szCs w:val="24"/>
        </w:rPr>
        <w:t xml:space="preserve"> : </w:t>
      </w:r>
      <w:r w:rsidR="004F6657">
        <w:rPr>
          <w:rFonts w:ascii="Georgia" w:hAnsi="Georgia"/>
          <w:sz w:val="24"/>
          <w:szCs w:val="24"/>
        </w:rPr>
        <w:t>02.96.20.64.49</w:t>
      </w:r>
    </w:p>
    <w:p w:rsidR="00196C46" w:rsidRDefault="006F55D4" w:rsidP="00196C46">
      <w:pPr>
        <w:pStyle w:val="Sansinterligne"/>
        <w:numPr>
          <w:ilvl w:val="0"/>
          <w:numId w:val="3"/>
        </w:numPr>
        <w:rPr>
          <w:rFonts w:ascii="Georgia" w:hAnsi="Georgia"/>
          <w:sz w:val="24"/>
          <w:szCs w:val="24"/>
        </w:rPr>
      </w:pPr>
      <w:r>
        <w:rPr>
          <w:rFonts w:ascii="Georgia" w:hAnsi="Georgia"/>
          <w:sz w:val="24"/>
          <w:szCs w:val="24"/>
        </w:rPr>
        <w:t>Mairie de Plouha</w:t>
      </w:r>
      <w:r>
        <w:rPr>
          <w:rFonts w:ascii="Georgia" w:hAnsi="Georgia"/>
          <w:sz w:val="24"/>
          <w:szCs w:val="24"/>
        </w:rPr>
        <w:tab/>
        <w:t>02.96.20.21.26</w:t>
      </w:r>
    </w:p>
    <w:p w:rsidR="004F6657" w:rsidRPr="004F6657" w:rsidRDefault="004F6657" w:rsidP="004F6657">
      <w:pPr>
        <w:pStyle w:val="Sansinterligne"/>
        <w:numPr>
          <w:ilvl w:val="0"/>
          <w:numId w:val="3"/>
        </w:numPr>
        <w:rPr>
          <w:rFonts w:ascii="Georgia" w:hAnsi="Georgia"/>
          <w:sz w:val="24"/>
          <w:szCs w:val="24"/>
        </w:rPr>
      </w:pPr>
      <w:r>
        <w:rPr>
          <w:rFonts w:ascii="Georgia" w:hAnsi="Georgia"/>
          <w:sz w:val="24"/>
          <w:szCs w:val="24"/>
        </w:rPr>
        <w:t>Station LPO (Ligue de Protection des Oiseaux) de l’Île Grande : 02.96.91.91.40</w:t>
      </w:r>
    </w:p>
    <w:p w:rsidR="00196C46" w:rsidRDefault="00196C46" w:rsidP="00495EE3">
      <w:pPr>
        <w:pStyle w:val="Sansinterligne"/>
        <w:rPr>
          <w:rFonts w:ascii="Georgia" w:hAnsi="Georgia"/>
          <w:sz w:val="24"/>
          <w:szCs w:val="24"/>
        </w:rPr>
      </w:pPr>
    </w:p>
    <w:p w:rsidR="00495EE3" w:rsidRPr="00E74BCC" w:rsidRDefault="00495EE3" w:rsidP="00495EE3">
      <w:pPr>
        <w:pStyle w:val="Sansinterligne"/>
        <w:rPr>
          <w:rFonts w:ascii="Georgia" w:hAnsi="Georgia"/>
          <w:sz w:val="24"/>
          <w:szCs w:val="24"/>
        </w:rPr>
      </w:pPr>
      <w:r>
        <w:rPr>
          <w:rFonts w:ascii="Georgia" w:hAnsi="Georgia"/>
          <w:noProof/>
          <w:sz w:val="24"/>
          <w:szCs w:val="24"/>
          <w:lang w:eastAsia="fr-FR"/>
        </w:rPr>
        <w:drawing>
          <wp:anchor distT="0" distB="0" distL="114300" distR="114300" simplePos="0" relativeHeight="251658240" behindDoc="1" locked="0" layoutInCell="1" allowOverlap="1">
            <wp:simplePos x="0" y="0"/>
            <wp:positionH relativeFrom="column">
              <wp:posOffset>-375920</wp:posOffset>
            </wp:positionH>
            <wp:positionV relativeFrom="paragraph">
              <wp:posOffset>210185</wp:posOffset>
            </wp:positionV>
            <wp:extent cx="6552565" cy="4371975"/>
            <wp:effectExtent l="19050" t="0" r="635" b="0"/>
            <wp:wrapTight wrapText="bothSides">
              <wp:wrapPolygon edited="0">
                <wp:start x="-63" y="0"/>
                <wp:lineTo x="-63" y="21553"/>
                <wp:lineTo x="21602" y="21553"/>
                <wp:lineTo x="21602" y="0"/>
                <wp:lineTo x="-63" y="0"/>
              </wp:wrapPolygon>
            </wp:wrapTight>
            <wp:docPr id="2" name="Image 2" descr="C:\Users\Thierry\Pictures\pollution-19514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erry\Pictures\pollution-1951463_1920.jpg"/>
                    <pic:cNvPicPr>
                      <a:picLocks noChangeAspect="1" noChangeArrowheads="1"/>
                    </pic:cNvPicPr>
                  </pic:nvPicPr>
                  <pic:blipFill>
                    <a:blip r:embed="rId7" cstate="print"/>
                    <a:srcRect/>
                    <a:stretch>
                      <a:fillRect/>
                    </a:stretch>
                  </pic:blipFill>
                  <pic:spPr bwMode="auto">
                    <a:xfrm>
                      <a:off x="0" y="0"/>
                      <a:ext cx="6552565" cy="4371975"/>
                    </a:xfrm>
                    <a:prstGeom prst="rect">
                      <a:avLst/>
                    </a:prstGeom>
                    <a:noFill/>
                    <a:ln w="9525">
                      <a:noFill/>
                      <a:miter lim="800000"/>
                      <a:headEnd/>
                      <a:tailEnd/>
                    </a:ln>
                  </pic:spPr>
                </pic:pic>
              </a:graphicData>
            </a:graphic>
          </wp:anchor>
        </w:drawing>
      </w:r>
    </w:p>
    <w:sectPr w:rsidR="00495EE3" w:rsidRPr="00E74BCC" w:rsidSect="00DF19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D5842"/>
    <w:multiLevelType w:val="hybridMultilevel"/>
    <w:tmpl w:val="D01C7A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357331"/>
    <w:multiLevelType w:val="hybridMultilevel"/>
    <w:tmpl w:val="EFA66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DD8562D"/>
    <w:multiLevelType w:val="hybridMultilevel"/>
    <w:tmpl w:val="B29EEB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9399D"/>
    <w:rsid w:val="000D0CE5"/>
    <w:rsid w:val="0018223D"/>
    <w:rsid w:val="00196C46"/>
    <w:rsid w:val="001E3F55"/>
    <w:rsid w:val="00323508"/>
    <w:rsid w:val="003724B6"/>
    <w:rsid w:val="00495EE3"/>
    <w:rsid w:val="004F20AE"/>
    <w:rsid w:val="004F6657"/>
    <w:rsid w:val="004F7ABB"/>
    <w:rsid w:val="0060266B"/>
    <w:rsid w:val="0064311A"/>
    <w:rsid w:val="006F3C7F"/>
    <w:rsid w:val="006F55D4"/>
    <w:rsid w:val="00867DD6"/>
    <w:rsid w:val="0096565A"/>
    <w:rsid w:val="009845BF"/>
    <w:rsid w:val="0099399D"/>
    <w:rsid w:val="009B6F76"/>
    <w:rsid w:val="00A85319"/>
    <w:rsid w:val="00D31021"/>
    <w:rsid w:val="00DC4D05"/>
    <w:rsid w:val="00DF192C"/>
    <w:rsid w:val="00E62DBC"/>
    <w:rsid w:val="00E74BCC"/>
    <w:rsid w:val="00F92A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92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9399D"/>
    <w:pPr>
      <w:ind w:left="720"/>
      <w:contextualSpacing/>
    </w:pPr>
  </w:style>
  <w:style w:type="paragraph" w:styleId="Sansinterligne">
    <w:name w:val="No Spacing"/>
    <w:uiPriority w:val="1"/>
    <w:qFormat/>
    <w:rsid w:val="00E74BCC"/>
    <w:pPr>
      <w:spacing w:after="0" w:line="240" w:lineRule="auto"/>
    </w:pPr>
  </w:style>
  <w:style w:type="paragraph" w:styleId="Textedebulles">
    <w:name w:val="Balloon Text"/>
    <w:basedOn w:val="Normal"/>
    <w:link w:val="TextedebullesCar"/>
    <w:uiPriority w:val="99"/>
    <w:semiHidden/>
    <w:unhideWhenUsed/>
    <w:rsid w:val="00D310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102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253</Words>
  <Characters>1395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AMOR</dc:creator>
  <cp:lastModifiedBy>Jean Quinquis</cp:lastModifiedBy>
  <cp:revision>2</cp:revision>
  <dcterms:created xsi:type="dcterms:W3CDTF">2019-01-16T20:43:00Z</dcterms:created>
  <dcterms:modified xsi:type="dcterms:W3CDTF">2019-01-16T20:43:00Z</dcterms:modified>
</cp:coreProperties>
</file>